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Look w:val="0000"/>
      </w:tblPr>
      <w:tblGrid>
        <w:gridCol w:w="839"/>
        <w:gridCol w:w="4416"/>
        <w:gridCol w:w="808"/>
        <w:gridCol w:w="29"/>
        <w:gridCol w:w="992"/>
        <w:gridCol w:w="1268"/>
        <w:gridCol w:w="1260"/>
      </w:tblGrid>
      <w:tr w:rsidR="00716124" w:rsidTr="004E2440">
        <w:trPr>
          <w:trHeight w:val="2248"/>
          <w:jc w:val="center"/>
        </w:trPr>
        <w:tc>
          <w:tcPr>
            <w:tcW w:w="96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6124" w:rsidRDefault="00F55EB2">
            <w:pPr>
              <w:tabs>
                <w:tab w:val="left" w:pos="2865"/>
              </w:tabs>
              <w:rPr>
                <w:rFonts w:cs="Arial"/>
                <w:b/>
                <w:bCs/>
                <w:szCs w:val="22"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rFonts w:cs="Arial"/>
                <w:b/>
                <w:bCs/>
              </w:rPr>
              <w:tab/>
              <w:t xml:space="preserve">              </w:t>
            </w:r>
            <w:r>
              <w:rPr>
                <w:rFonts w:cs="Arial"/>
                <w:b/>
                <w:bCs/>
                <w:noProof/>
                <w:lang w:eastAsia="ru-RU"/>
              </w:rPr>
              <w:drawing>
                <wp:inline distT="0" distB="0" distL="0" distR="0">
                  <wp:extent cx="523875" cy="60007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39" t="-34" r="-39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</w:rPr>
              <w:t xml:space="preserve">                                    </w:t>
            </w:r>
            <w:r>
              <w:rPr>
                <w:rFonts w:cs="Arial"/>
                <w:b/>
                <w:bCs/>
                <w:noProof/>
                <w:lang w:eastAsia="ru-RU"/>
              </w:rPr>
              <w:drawing>
                <wp:inline distT="0" distB="0" distL="0" distR="0">
                  <wp:extent cx="1649730" cy="60896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7" t="-46" r="-17" b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</w:rPr>
              <w:t xml:space="preserve">        </w:t>
            </w:r>
          </w:p>
          <w:p w:rsidR="00716124" w:rsidRDefault="00F55EB2">
            <w:pPr>
              <w:rPr>
                <w:rFonts w:cs="Arial"/>
                <w:b/>
                <w:bCs/>
                <w:sz w:val="20"/>
                <w:szCs w:val="17"/>
              </w:rPr>
            </w:pPr>
            <w:r>
              <w:rPr>
                <w:rFonts w:cs="Arial"/>
                <w:b/>
                <w:bCs/>
                <w:szCs w:val="22"/>
              </w:rPr>
              <w:t>ООО фирма «ВЕФТ»</w:t>
            </w:r>
            <w:r>
              <w:rPr>
                <w:rFonts w:cs="Arial"/>
                <w:b/>
                <w:bCs/>
              </w:rPr>
              <w:t xml:space="preserve">                                                   </w:t>
            </w:r>
            <w:r w:rsidR="00A610B4">
              <w:rPr>
                <w:rFonts w:cs="Arial"/>
                <w:b/>
                <w:bCs/>
              </w:rPr>
              <w:t xml:space="preserve">                        дата: </w:t>
            </w:r>
            <w:r w:rsidR="00576273">
              <w:rPr>
                <w:rFonts w:cs="Arial"/>
                <w:b/>
                <w:bCs/>
              </w:rPr>
              <w:t>3</w:t>
            </w:r>
            <w:r w:rsidR="004555DC">
              <w:rPr>
                <w:rFonts w:cs="Arial"/>
                <w:b/>
                <w:bCs/>
              </w:rPr>
              <w:t>1</w:t>
            </w:r>
            <w:r w:rsidR="00614A3A">
              <w:rPr>
                <w:rFonts w:cs="Arial"/>
                <w:b/>
                <w:bCs/>
              </w:rPr>
              <w:t>.</w:t>
            </w:r>
            <w:r w:rsidR="00576273">
              <w:rPr>
                <w:rFonts w:cs="Arial"/>
                <w:b/>
                <w:bCs/>
              </w:rPr>
              <w:t>03</w:t>
            </w:r>
            <w:r w:rsidR="00614A3A">
              <w:rPr>
                <w:rFonts w:cs="Arial"/>
                <w:b/>
                <w:bCs/>
              </w:rPr>
              <w:t>.20</w:t>
            </w:r>
            <w:r w:rsidR="00614A3A" w:rsidRPr="00614A3A">
              <w:rPr>
                <w:rFonts w:cs="Arial"/>
                <w:b/>
                <w:bCs/>
              </w:rPr>
              <w:t>2</w:t>
            </w:r>
            <w:r w:rsidR="00444928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 xml:space="preserve"> г.</w:t>
            </w:r>
          </w:p>
          <w:p w:rsidR="00716124" w:rsidRDefault="00F55EB2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17"/>
              </w:rPr>
              <w:t xml:space="preserve">Валюта вывода: руб.  </w:t>
            </w:r>
          </w:p>
          <w:p w:rsidR="00716124" w:rsidRDefault="00F55EB2">
            <w:pPr>
              <w:rPr>
                <w:rFonts w:cs="Arial"/>
                <w:bCs/>
                <w:sz w:val="20"/>
                <w:szCs w:val="17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Выписка и получение товара – в одном месте!</w:t>
            </w:r>
            <w:bookmarkStart w:id="0" w:name="_GoBack"/>
            <w:bookmarkEnd w:id="0"/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                     </w:t>
            </w:r>
            <w:r w:rsidR="00144383">
              <w:rPr>
                <w:rFonts w:cs="Arial"/>
                <w:b/>
                <w:bCs/>
                <w:sz w:val="20"/>
                <w:szCs w:val="14"/>
              </w:rPr>
              <w:t>г</w:t>
            </w:r>
            <w:r>
              <w:rPr>
                <w:rFonts w:cs="Arial"/>
                <w:b/>
                <w:bCs/>
                <w:sz w:val="20"/>
                <w:szCs w:val="14"/>
              </w:rPr>
              <w:t>.Королев МО, Ярославский проезд, д.5А</w:t>
            </w:r>
          </w:p>
          <w:p w:rsidR="00716124" w:rsidRPr="004555DC" w:rsidRDefault="00F55EB2">
            <w:pPr>
              <w:rPr>
                <w:rStyle w:val="InternetLink"/>
                <w:rFonts w:cs="Arial"/>
                <w:sz w:val="20"/>
                <w:szCs w:val="17"/>
              </w:rPr>
            </w:pPr>
            <w:r>
              <w:rPr>
                <w:rFonts w:cs="Arial"/>
                <w:bCs/>
                <w:sz w:val="20"/>
                <w:szCs w:val="17"/>
                <w:lang w:val="en-US"/>
              </w:rPr>
              <w:t>e</w:t>
            </w:r>
            <w:r w:rsidRPr="004555DC">
              <w:rPr>
                <w:rFonts w:cs="Arial"/>
                <w:bCs/>
                <w:sz w:val="20"/>
                <w:szCs w:val="17"/>
              </w:rPr>
              <w:t>-</w:t>
            </w:r>
            <w:r>
              <w:rPr>
                <w:rFonts w:cs="Arial"/>
                <w:bCs/>
                <w:sz w:val="20"/>
                <w:szCs w:val="17"/>
                <w:lang w:val="en-US"/>
              </w:rPr>
              <w:t>mail</w:t>
            </w:r>
            <w:r w:rsidRPr="004555DC">
              <w:rPr>
                <w:rFonts w:cs="Arial"/>
                <w:b/>
                <w:bCs/>
                <w:sz w:val="20"/>
                <w:szCs w:val="17"/>
              </w:rPr>
              <w:t>:</w:t>
            </w:r>
            <w:r w:rsidRPr="004555DC">
              <w:rPr>
                <w:rFonts w:cs="Arial"/>
                <w:sz w:val="20"/>
                <w:szCs w:val="17"/>
              </w:rPr>
              <w:t xml:space="preserve">  </w:t>
            </w:r>
            <w:proofErr w:type="spellStart"/>
            <w:r>
              <w:rPr>
                <w:rFonts w:cs="Arial"/>
                <w:b/>
                <w:sz w:val="20"/>
                <w:szCs w:val="17"/>
                <w:lang w:val="en-US"/>
              </w:rPr>
              <w:t>cdss</w:t>
            </w:r>
            <w:proofErr w:type="spellEnd"/>
            <w:r w:rsidRPr="004555DC">
              <w:rPr>
                <w:rFonts w:cs="Arial"/>
                <w:b/>
                <w:sz w:val="20"/>
                <w:szCs w:val="17"/>
              </w:rPr>
              <w:t>-</w:t>
            </w:r>
            <w:r>
              <w:rPr>
                <w:rFonts w:cs="Arial"/>
                <w:b/>
                <w:sz w:val="20"/>
                <w:szCs w:val="17"/>
                <w:lang w:val="en-US"/>
              </w:rPr>
              <w:t>premix</w:t>
            </w:r>
            <w:r w:rsidRPr="004555DC">
              <w:rPr>
                <w:rFonts w:cs="Arial"/>
                <w:b/>
                <w:sz w:val="20"/>
                <w:szCs w:val="17"/>
              </w:rPr>
              <w:t>@</w:t>
            </w:r>
            <w:r>
              <w:rPr>
                <w:rFonts w:cs="Arial"/>
                <w:b/>
                <w:sz w:val="20"/>
                <w:szCs w:val="17"/>
                <w:lang w:val="en-US"/>
              </w:rPr>
              <w:t>mail</w:t>
            </w:r>
            <w:r w:rsidRPr="004555DC">
              <w:rPr>
                <w:rFonts w:cs="Arial"/>
                <w:b/>
                <w:sz w:val="20"/>
                <w:szCs w:val="17"/>
              </w:rPr>
              <w:t>.</w:t>
            </w:r>
            <w:proofErr w:type="spellStart"/>
            <w:r>
              <w:rPr>
                <w:rFonts w:cs="Arial"/>
                <w:b/>
                <w:sz w:val="20"/>
                <w:szCs w:val="17"/>
                <w:lang w:val="en-US"/>
              </w:rPr>
              <w:t>ru</w:t>
            </w:r>
            <w:proofErr w:type="spellEnd"/>
            <w:r w:rsidRPr="004555DC">
              <w:rPr>
                <w:rFonts w:cs="Arial"/>
                <w:sz w:val="20"/>
                <w:szCs w:val="17"/>
              </w:rPr>
              <w:t xml:space="preserve">                                                              </w:t>
            </w:r>
            <w:r>
              <w:rPr>
                <w:rFonts w:cs="Arial"/>
                <w:b/>
                <w:bCs/>
                <w:sz w:val="20"/>
                <w:szCs w:val="17"/>
              </w:rPr>
              <w:t>т</w:t>
            </w:r>
            <w:r w:rsidRPr="004555DC">
              <w:rPr>
                <w:rFonts w:cs="Arial"/>
                <w:b/>
                <w:bCs/>
                <w:sz w:val="20"/>
                <w:szCs w:val="17"/>
              </w:rPr>
              <w:t>./</w:t>
            </w:r>
            <w:r>
              <w:rPr>
                <w:rFonts w:cs="Arial"/>
                <w:b/>
                <w:bCs/>
                <w:sz w:val="20"/>
                <w:szCs w:val="17"/>
              </w:rPr>
              <w:t>ф</w:t>
            </w:r>
            <w:r w:rsidRPr="004555DC">
              <w:rPr>
                <w:rFonts w:cs="Arial"/>
                <w:b/>
                <w:bCs/>
                <w:sz w:val="20"/>
                <w:szCs w:val="17"/>
              </w:rPr>
              <w:t xml:space="preserve">. (499)  500-99-80,  (498) 720-00-08 </w:t>
            </w:r>
            <w:r w:rsidRPr="004555DC">
              <w:rPr>
                <w:sz w:val="28"/>
                <w:szCs w:val="28"/>
              </w:rPr>
              <w:t xml:space="preserve"> </w:t>
            </w:r>
          </w:p>
          <w:p w:rsidR="00716124" w:rsidRDefault="00F55EB2">
            <w:r>
              <w:rPr>
                <w:rStyle w:val="InternetLink"/>
                <w:rFonts w:cs="Arial"/>
                <w:sz w:val="20"/>
                <w:szCs w:val="17"/>
                <w:lang w:val="en-US"/>
              </w:rPr>
              <w:t>http</w:t>
            </w:r>
            <w:r>
              <w:rPr>
                <w:rStyle w:val="InternetLink"/>
                <w:rFonts w:cs="Arial"/>
                <w:b/>
                <w:sz w:val="20"/>
                <w:szCs w:val="17"/>
                <w:lang w:val="en-US"/>
              </w:rPr>
              <w:t>://www.</w:t>
            </w:r>
            <w:proofErr w:type="spellStart"/>
            <w:r>
              <w:rPr>
                <w:rStyle w:val="InternetLink"/>
                <w:rFonts w:cs="Arial"/>
                <w:b/>
                <w:sz w:val="20"/>
                <w:szCs w:val="17"/>
              </w:rPr>
              <w:t>ссс</w:t>
            </w:r>
            <w:proofErr w:type="spellEnd"/>
            <w:r>
              <w:rPr>
                <w:rStyle w:val="InternetLink"/>
                <w:rFonts w:cs="Arial"/>
                <w:b/>
                <w:sz w:val="20"/>
                <w:szCs w:val="17"/>
                <w:lang w:val="en-US"/>
              </w:rPr>
              <w:t>-</w:t>
            </w:r>
            <w:proofErr w:type="spellStart"/>
            <w:r>
              <w:rPr>
                <w:rStyle w:val="InternetLink"/>
                <w:rFonts w:cs="Arial"/>
                <w:b/>
                <w:sz w:val="20"/>
                <w:szCs w:val="17"/>
                <w:lang w:val="en-US"/>
              </w:rPr>
              <w:t>monolit.ru</w:t>
            </w:r>
            <w:proofErr w:type="spellEnd"/>
            <w:r>
              <w:rPr>
                <w:rFonts w:cs="Arial"/>
                <w:b/>
                <w:sz w:val="20"/>
                <w:szCs w:val="17"/>
                <w:lang w:val="en-US"/>
              </w:rPr>
              <w:t xml:space="preserve">                                                                                       </w:t>
            </w:r>
            <w:r>
              <w:rPr>
                <w:sz w:val="14"/>
                <w:szCs w:val="28"/>
                <w:lang w:val="en-US"/>
              </w:rPr>
              <w:t xml:space="preserve"> </w:t>
            </w:r>
            <w:r>
              <w:rPr>
                <w:sz w:val="22"/>
                <w:szCs w:val="28"/>
                <w:lang w:val="en-US"/>
              </w:rPr>
              <w:t>e-mail: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hyperlink r:id="rId6">
              <w:r>
                <w:rPr>
                  <w:rStyle w:val="InternetLink"/>
                  <w:sz w:val="20"/>
                  <w:szCs w:val="20"/>
                  <w:lang w:val="en-US"/>
                </w:rPr>
                <w:t>cdss</w:t>
              </w:r>
            </w:hyperlink>
            <w:hyperlink r:id="rId7">
              <w:r>
                <w:rPr>
                  <w:rStyle w:val="InternetLink"/>
                  <w:sz w:val="20"/>
                  <w:szCs w:val="20"/>
                  <w:lang w:val="en-US"/>
                </w:rPr>
                <w:t>-</w:t>
              </w:r>
            </w:hyperlink>
            <w:hyperlink r:id="rId8">
              <w:r>
                <w:rPr>
                  <w:rStyle w:val="InternetLink"/>
                  <w:sz w:val="20"/>
                  <w:szCs w:val="20"/>
                  <w:lang w:val="en-US"/>
                </w:rPr>
                <w:t>premix</w:t>
              </w:r>
            </w:hyperlink>
            <w:hyperlink r:id="rId9">
              <w:r>
                <w:rPr>
                  <w:rStyle w:val="InternetLink"/>
                  <w:sz w:val="20"/>
                  <w:szCs w:val="20"/>
                  <w:lang w:val="en-US"/>
                </w:rPr>
                <w:t>@</w:t>
              </w:r>
            </w:hyperlink>
            <w:hyperlink r:id="rId10">
              <w:r>
                <w:rPr>
                  <w:rStyle w:val="InternetLink"/>
                  <w:sz w:val="20"/>
                  <w:szCs w:val="20"/>
                  <w:lang w:val="en-US"/>
                </w:rPr>
                <w:t>mail</w:t>
              </w:r>
            </w:hyperlink>
            <w:hyperlink r:id="rId11">
              <w:r>
                <w:rPr>
                  <w:rStyle w:val="InternetLink"/>
                  <w:sz w:val="20"/>
                  <w:szCs w:val="20"/>
                  <w:lang w:val="en-US"/>
                </w:rPr>
                <w:t>.</w:t>
              </w:r>
            </w:hyperlink>
            <w:hyperlink r:id="rId12">
              <w:r>
                <w:rPr>
                  <w:rStyle w:val="InternetLink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16124" w:rsidTr="004E2440">
        <w:trPr>
          <w:trHeight w:val="255"/>
          <w:jc w:val="center"/>
        </w:trPr>
        <w:tc>
          <w:tcPr>
            <w:tcW w:w="52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Вес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Упак.</w:t>
            </w:r>
          </w:p>
          <w:p w:rsidR="00716124" w:rsidRDefault="00F55E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124" w:rsidRDefault="00F55EB2">
            <w:pPr>
              <w:pStyle w:val="xl5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Цена за единицу товара (руб.)</w:t>
            </w:r>
          </w:p>
        </w:tc>
      </w:tr>
      <w:tr w:rsidR="00716124">
        <w:trPr>
          <w:trHeight w:val="371"/>
          <w:jc w:val="center"/>
        </w:trPr>
        <w:tc>
          <w:tcPr>
            <w:tcW w:w="52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 5</w:t>
            </w:r>
          </w:p>
          <w:p w:rsidR="00716124" w:rsidRDefault="00F55E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тонн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ind w:right="-18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 20</w:t>
            </w:r>
          </w:p>
          <w:p w:rsidR="00716124" w:rsidRDefault="00F55EB2">
            <w:pPr>
              <w:ind w:right="-18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тонн</w:t>
            </w:r>
          </w:p>
        </w:tc>
      </w:tr>
      <w:tr w:rsidR="00716124">
        <w:trPr>
          <w:trHeight w:val="166"/>
          <w:jc w:val="center"/>
        </w:trPr>
        <w:tc>
          <w:tcPr>
            <w:tcW w:w="96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716124" w:rsidRDefault="00F55EB2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ШПАКЛЕВКИ «МОНОЛИТ»</w:t>
            </w:r>
          </w:p>
        </w:tc>
      </w:tr>
      <w:tr w:rsidR="00444928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Р-14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Шпаклевка фасадная финишная (белая)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Pr="00892702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331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301</w:t>
            </w:r>
          </w:p>
        </w:tc>
      </w:tr>
      <w:tr w:rsidR="00444928">
        <w:trPr>
          <w:trHeight w:val="222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Pr="004E2440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Шпаклевка универсальная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(серая)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Pr="00892702" w:rsidRDefault="00444928" w:rsidP="0089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92702">
              <w:rPr>
                <w:sz w:val="16"/>
                <w:szCs w:val="16"/>
              </w:rPr>
              <w:t>85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Pr="00892702" w:rsidRDefault="00444928" w:rsidP="0089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92702">
              <w:rPr>
                <w:sz w:val="16"/>
                <w:szCs w:val="16"/>
              </w:rPr>
              <w:t>65</w:t>
            </w:r>
          </w:p>
        </w:tc>
      </w:tr>
      <w:tr w:rsidR="00444928">
        <w:trPr>
          <w:trHeight w:val="222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2D68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Pr="004E2440" w:rsidRDefault="00444928" w:rsidP="002D68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Шпаклевка универсальная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(белая)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321</w:t>
            </w:r>
          </w:p>
        </w:tc>
      </w:tr>
      <w:tr w:rsidR="00444928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Р-16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Шпаклевка гипсовая выравнивающая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Pr="00892702" w:rsidRDefault="00444928" w:rsidP="0089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892702">
              <w:rPr>
                <w:sz w:val="16"/>
                <w:szCs w:val="16"/>
              </w:rPr>
              <w:t>90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89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89270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444928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Р-18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Шпаклёвка гипсовая финишная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271</w:t>
            </w:r>
          </w:p>
        </w:tc>
      </w:tr>
      <w:tr w:rsidR="00444928" w:rsidTr="00E439F9">
        <w:trPr>
          <w:trHeight w:val="213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Р-19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Шпаклевка финишная повышенной белизны (суперфиниш)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AA5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371</w:t>
            </w:r>
          </w:p>
        </w:tc>
      </w:tr>
      <w:tr w:rsidR="00444928">
        <w:trPr>
          <w:trHeight w:val="164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Р-19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Шпаклевка финишная повышенной белизны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</w:tr>
      <w:tr w:rsidR="00444928">
        <w:trPr>
          <w:trHeight w:val="10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Р-63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Шпаклёвка высокоадгезионная, ремонтная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</w:t>
            </w:r>
          </w:p>
        </w:tc>
      </w:tr>
      <w:tr w:rsidR="004E2440">
        <w:trPr>
          <w:trHeight w:val="155"/>
          <w:jc w:val="center"/>
        </w:trPr>
        <w:tc>
          <w:tcPr>
            <w:tcW w:w="96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2440" w:rsidRDefault="004E24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КЛЕЕВЫЕ СМЕСИ «МОНОЛИТ»</w:t>
            </w:r>
          </w:p>
        </w:tc>
      </w:tr>
      <w:tr w:rsidR="00444928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r>
              <w:rPr>
                <w:sz w:val="16"/>
                <w:szCs w:val="16"/>
              </w:rPr>
              <w:t>Клей гипсовый для пазогребневых плит (1,5-2кг/м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</w:tr>
      <w:tr w:rsidR="00444928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r>
              <w:rPr>
                <w:sz w:val="16"/>
                <w:szCs w:val="16"/>
              </w:rPr>
              <w:t>Клей гипсовый для пазогребневых плит (1,5-2кг/м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221</w:t>
            </w:r>
          </w:p>
        </w:tc>
      </w:tr>
      <w:tr w:rsidR="00444928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Р-17</w:t>
            </w:r>
          </w:p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МРЗ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r>
              <w:rPr>
                <w:sz w:val="16"/>
                <w:szCs w:val="16"/>
              </w:rPr>
              <w:t>Клей гипсовый для пазогребневых плит МРЗ(1,5-2кг/м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221</w:t>
            </w:r>
          </w:p>
        </w:tc>
      </w:tr>
      <w:tr w:rsidR="00444928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Р-17</w:t>
            </w:r>
          </w:p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r>
              <w:rPr>
                <w:sz w:val="16"/>
                <w:szCs w:val="16"/>
              </w:rPr>
              <w:t>Клей гипсовый для пазогребневых плит влагостойкий(1,5-2кг/м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AA5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236</w:t>
            </w:r>
          </w:p>
        </w:tc>
      </w:tr>
      <w:tr w:rsidR="00444928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Р-17</w:t>
            </w:r>
          </w:p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 МРЗ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r>
              <w:rPr>
                <w:sz w:val="16"/>
                <w:szCs w:val="16"/>
              </w:rPr>
              <w:t>Клей гипсовый для пазогребневых плит влагостойкий, морозостойкий(1,5-2кг/м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AA5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265</w:t>
            </w:r>
          </w:p>
        </w:tc>
      </w:tr>
      <w:tr w:rsidR="00444928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Р-21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для укладки плитки «СТАНДАРТ»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127</w:t>
            </w:r>
          </w:p>
        </w:tc>
      </w:tr>
      <w:tr w:rsidR="00444928">
        <w:trPr>
          <w:trHeight w:val="236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Р-23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Клей для укладки плитки универсальный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</w:t>
            </w:r>
          </w:p>
        </w:tc>
      </w:tr>
      <w:tr w:rsidR="00444928">
        <w:trPr>
          <w:trHeight w:val="151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Клей для укладки плитки профессионал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</w:tr>
      <w:tr w:rsidR="00444928">
        <w:trPr>
          <w:trHeight w:val="25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Клей для укладки плитки профессионал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880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880FB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880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proofErr w:type="spellStart"/>
            <w:r w:rsidR="00880FB8">
              <w:rPr>
                <w:sz w:val="16"/>
                <w:szCs w:val="16"/>
              </w:rPr>
              <w:t>2</w:t>
            </w:r>
            <w:proofErr w:type="spellEnd"/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444928" w:rsidTr="00E439F9">
        <w:trPr>
          <w:trHeight w:val="167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Р-28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Клей для бассейнов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Pr="00892702" w:rsidRDefault="00444928" w:rsidP="0089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892702">
              <w:rPr>
                <w:sz w:val="16"/>
                <w:szCs w:val="16"/>
              </w:rPr>
              <w:t>56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Pr="00892702" w:rsidRDefault="00444928" w:rsidP="0089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892702">
              <w:rPr>
                <w:sz w:val="16"/>
                <w:szCs w:val="16"/>
              </w:rPr>
              <w:t>41</w:t>
            </w:r>
          </w:p>
        </w:tc>
      </w:tr>
      <w:tr w:rsidR="00444928">
        <w:trPr>
          <w:trHeight w:val="159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Р-29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Клей для укладки плитки из керамогранита 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555DC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</w:t>
            </w:r>
            <w:r w:rsidR="0044492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555DC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6</w:t>
            </w:r>
            <w:proofErr w:type="spellStart"/>
            <w:r w:rsidR="00444928">
              <w:rPr>
                <w:sz w:val="16"/>
                <w:szCs w:val="16"/>
                <w:lang w:val="en-US"/>
              </w:rPr>
              <w:t>6</w:t>
            </w:r>
            <w:proofErr w:type="spellEnd"/>
          </w:p>
        </w:tc>
      </w:tr>
      <w:tr w:rsidR="00444928">
        <w:trPr>
          <w:trHeight w:val="159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Р-29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r>
              <w:rPr>
                <w:sz w:val="16"/>
                <w:szCs w:val="16"/>
              </w:rPr>
              <w:t xml:space="preserve">Клей для укладки плитки из керамогранита </w:t>
            </w:r>
            <w:r>
              <w:rPr>
                <w:b/>
                <w:sz w:val="16"/>
                <w:szCs w:val="16"/>
              </w:rPr>
              <w:t>(белый)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364</w:t>
            </w:r>
          </w:p>
        </w:tc>
      </w:tr>
      <w:tr w:rsidR="00444928">
        <w:trPr>
          <w:trHeight w:val="42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Р-62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Клей для приклеивания плит из пенополистирола</w:t>
            </w:r>
          </w:p>
          <w:p w:rsidR="00444928" w:rsidRDefault="00444928">
            <w:r>
              <w:rPr>
                <w:sz w:val="16"/>
                <w:szCs w:val="16"/>
              </w:rPr>
              <w:t>(2-5кг/м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</w:t>
            </w:r>
          </w:p>
        </w:tc>
      </w:tr>
      <w:tr w:rsidR="00444928">
        <w:trPr>
          <w:trHeight w:val="346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Клей для кладки блоков из ячеистого и пенобетона </w:t>
            </w:r>
          </w:p>
          <w:p w:rsidR="00444928" w:rsidRDefault="00444928">
            <w:r>
              <w:rPr>
                <w:sz w:val="16"/>
                <w:szCs w:val="16"/>
              </w:rPr>
              <w:t>(5-15кг/м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25/40кг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56/40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158/242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153/234</w:t>
            </w:r>
          </w:p>
        </w:tc>
      </w:tr>
      <w:tr w:rsidR="00444928" w:rsidTr="0000336C">
        <w:trPr>
          <w:trHeight w:val="29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Р-67 мрз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r>
              <w:rPr>
                <w:sz w:val="16"/>
                <w:szCs w:val="16"/>
              </w:rPr>
              <w:t>Р-67 Клей для кладки блоков из ячеистого и пенобетона МРЗ(зима)(5-15кг/м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25/40кг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56/40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170/260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164/251</w:t>
            </w:r>
          </w:p>
        </w:tc>
      </w:tr>
      <w:tr w:rsidR="004E2440">
        <w:trPr>
          <w:trHeight w:val="102"/>
          <w:jc w:val="center"/>
        </w:trPr>
        <w:tc>
          <w:tcPr>
            <w:tcW w:w="96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E2440" w:rsidRDefault="004E24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ЗАТИРКИ ДЛЯ ШВОВ «МОНОЛИТ»</w:t>
            </w:r>
          </w:p>
        </w:tc>
      </w:tr>
      <w:tr w:rsidR="00444928">
        <w:trPr>
          <w:trHeight w:val="6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Р-37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Затирка для швов (Белая)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</w:tr>
      <w:tr w:rsidR="00444928">
        <w:trPr>
          <w:trHeight w:val="17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Р-37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Затирка для швов (Белая)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</w:tr>
      <w:tr w:rsidR="00444928">
        <w:trPr>
          <w:trHeight w:val="17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Р-37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r>
              <w:rPr>
                <w:sz w:val="16"/>
                <w:szCs w:val="16"/>
              </w:rPr>
              <w:t>Затирка для швов (Серая)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</w:tr>
      <w:tr w:rsidR="00444928">
        <w:trPr>
          <w:trHeight w:val="17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Р-37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r>
              <w:rPr>
                <w:sz w:val="16"/>
                <w:szCs w:val="16"/>
              </w:rPr>
              <w:t>Затирка для швов (Серая)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305</w:t>
            </w:r>
          </w:p>
        </w:tc>
      </w:tr>
      <w:tr w:rsidR="00444928">
        <w:trPr>
          <w:trHeight w:val="106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Р-37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Затирка для швов (Цветная)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</w:rPr>
              <w:t>Зависит от цвета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</w:rPr>
              <w:t>Зависит от цвета</w:t>
            </w:r>
          </w:p>
        </w:tc>
      </w:tr>
      <w:tr w:rsidR="004E2440">
        <w:trPr>
          <w:trHeight w:val="211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2440" w:rsidRDefault="004E2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Р-37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2440" w:rsidRDefault="004E2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Затирка для швов (Цветная)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2440" w:rsidRDefault="004E2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2440" w:rsidRDefault="004E2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E2440" w:rsidRDefault="004E244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2440" w:rsidRDefault="004E244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E2440">
        <w:trPr>
          <w:trHeight w:val="254"/>
          <w:jc w:val="center"/>
        </w:trPr>
        <w:tc>
          <w:tcPr>
            <w:tcW w:w="96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vAlign w:val="center"/>
          </w:tcPr>
          <w:p w:rsidR="004E2440" w:rsidRDefault="004E24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ШТУКАТУРКИ «МОНОЛИТ»</w:t>
            </w:r>
          </w:p>
        </w:tc>
      </w:tr>
      <w:tr w:rsidR="00E439F9">
        <w:trPr>
          <w:trHeight w:val="20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М100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Штукатурная смесь с известью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 w:rsidP="00B81EBA">
            <w:pPr>
              <w:jc w:val="center"/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 w:rsidP="00B81E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Pr="00892702" w:rsidRDefault="00E439F9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9F9" w:rsidRPr="00892702" w:rsidRDefault="00E439F9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70</w:t>
            </w:r>
          </w:p>
        </w:tc>
      </w:tr>
      <w:tr w:rsidR="00E439F9">
        <w:trPr>
          <w:trHeight w:val="20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Р-41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Штукатурка известково-цементно-песчаная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9F9" w:rsidRDefault="00E439F9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146</w:t>
            </w:r>
          </w:p>
        </w:tc>
      </w:tr>
      <w:tr w:rsidR="00E439F9">
        <w:trPr>
          <w:trHeight w:val="20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Р-41м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Штукатурка известково-цементно-песчаная (машинного нанесения)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9F9" w:rsidRDefault="00E439F9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158</w:t>
            </w:r>
          </w:p>
        </w:tc>
      </w:tr>
      <w:tr w:rsidR="00E439F9">
        <w:trPr>
          <w:trHeight w:val="136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Р-42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Штукатурка цементно-песчаная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9F9" w:rsidRDefault="00E439F9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144</w:t>
            </w:r>
          </w:p>
        </w:tc>
      </w:tr>
      <w:tr w:rsidR="00E439F9">
        <w:trPr>
          <w:trHeight w:val="136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Р-42м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Штукатурка цементно-песчаная (машинного нанесения)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Pr="00144383" w:rsidRDefault="00E439F9" w:rsidP="0014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 w:rsidR="00144383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9F9" w:rsidRPr="00144383" w:rsidRDefault="00E439F9" w:rsidP="0014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 w:rsidR="00144383">
              <w:rPr>
                <w:sz w:val="16"/>
                <w:szCs w:val="16"/>
              </w:rPr>
              <w:t>4</w:t>
            </w:r>
          </w:p>
        </w:tc>
      </w:tr>
      <w:tr w:rsidR="00E439F9">
        <w:trPr>
          <w:trHeight w:val="136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Р-43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Штукатурка легкая цементно-песчаная (машинного и ручного нанесения)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9F9" w:rsidRDefault="00E439F9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169</w:t>
            </w:r>
          </w:p>
        </w:tc>
      </w:tr>
      <w:tr w:rsidR="00E439F9">
        <w:trPr>
          <w:trHeight w:val="25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Р-44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Штукатурка гидроизоляционная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9F9" w:rsidRDefault="00E439F9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191</w:t>
            </w:r>
          </w:p>
        </w:tc>
      </w:tr>
      <w:tr w:rsidR="00E439F9">
        <w:trPr>
          <w:trHeight w:val="144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Штукатурка фасадная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9F9" w:rsidRDefault="00E439F9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170</w:t>
            </w:r>
          </w:p>
        </w:tc>
      </w:tr>
      <w:tr w:rsidR="00E439F9">
        <w:trPr>
          <w:trHeight w:val="252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Р-46 оптио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Штукатурка гипсовая облегченная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9F9" w:rsidRDefault="00E439F9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239</w:t>
            </w:r>
          </w:p>
        </w:tc>
      </w:tr>
      <w:tr w:rsidR="00E439F9">
        <w:trPr>
          <w:trHeight w:val="252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Р-46 основа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r>
              <w:rPr>
                <w:sz w:val="16"/>
                <w:szCs w:val="16"/>
              </w:rPr>
              <w:t xml:space="preserve">Штукатурка гипсовая эконом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9F9" w:rsidRDefault="00E439F9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189</w:t>
            </w:r>
          </w:p>
        </w:tc>
      </w:tr>
      <w:tr w:rsidR="00E439F9">
        <w:trPr>
          <w:trHeight w:val="252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Р-16вл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Штукатурка влагостойкая гипсовая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 w:rsidP="0089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9F9" w:rsidRPr="00892702" w:rsidRDefault="00E439F9" w:rsidP="0089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14438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</w:tr>
      <w:tr w:rsidR="00E439F9">
        <w:trPr>
          <w:trHeight w:val="252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r>
              <w:rPr>
                <w:sz w:val="16"/>
                <w:szCs w:val="16"/>
              </w:rPr>
              <w:t>Штукатурка декоративная «КОРОЕД» (серый)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9F9" w:rsidRDefault="00E439F9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235</w:t>
            </w:r>
          </w:p>
        </w:tc>
      </w:tr>
      <w:tr w:rsidR="00E439F9">
        <w:trPr>
          <w:trHeight w:val="252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r>
              <w:rPr>
                <w:sz w:val="16"/>
                <w:szCs w:val="16"/>
              </w:rPr>
              <w:t>Штукатурка декоративная «КОРОЕД» (белый)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Default="00E4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39F9" w:rsidRPr="00892702" w:rsidRDefault="00E439F9" w:rsidP="00516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9F9" w:rsidRDefault="00E439F9" w:rsidP="0089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</w:tr>
    </w:tbl>
    <w:p w:rsidR="00716124" w:rsidRDefault="00716124">
      <w:pPr>
        <w:rPr>
          <w:vanish/>
          <w:sz w:val="22"/>
          <w:szCs w:val="22"/>
        </w:rPr>
      </w:pPr>
    </w:p>
    <w:p w:rsidR="00716124" w:rsidRDefault="00716124">
      <w:pPr>
        <w:jc w:val="both"/>
        <w:rPr>
          <w:rFonts w:ascii="Arial" w:hAnsi="Arial" w:cs="Arial"/>
          <w:vanish/>
          <w:sz w:val="22"/>
          <w:szCs w:val="22"/>
        </w:rPr>
      </w:pPr>
    </w:p>
    <w:p w:rsidR="00716124" w:rsidRDefault="007161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59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708"/>
        <w:gridCol w:w="4536"/>
        <w:gridCol w:w="851"/>
        <w:gridCol w:w="992"/>
        <w:gridCol w:w="1276"/>
        <w:gridCol w:w="1296"/>
      </w:tblGrid>
      <w:tr w:rsidR="00716124">
        <w:trPr>
          <w:trHeight w:val="248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ГИДРОИЗОЛЯЦИЯ «МОНОЛИТ», «ВЕФТОПЛАСТ»</w:t>
            </w:r>
          </w:p>
        </w:tc>
      </w:tr>
      <w:tr w:rsidR="00444928">
        <w:trPr>
          <w:trHeight w:val="21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Эластичная гидроизоляционная мастика</w:t>
            </w:r>
            <w:r>
              <w:rPr>
                <w:rStyle w:val="apple-converted-space"/>
                <w:bCs/>
                <w:color w:val="0033FF"/>
                <w:sz w:val="16"/>
                <w:szCs w:val="16"/>
              </w:rPr>
              <w:t xml:space="preserve"> </w:t>
            </w:r>
            <w:r>
              <w:rPr>
                <w:rStyle w:val="apple-converted-space"/>
                <w:bCs/>
                <w:sz w:val="16"/>
                <w:szCs w:val="16"/>
              </w:rPr>
              <w:t>«ВЕФТОПЛАСТ»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</w:pPr>
            <w:r>
              <w:rPr>
                <w:sz w:val="16"/>
                <w:szCs w:val="16"/>
              </w:rPr>
              <w:t>20кг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2971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2871</w:t>
            </w:r>
          </w:p>
        </w:tc>
      </w:tr>
      <w:tr w:rsidR="00444928">
        <w:trPr>
          <w:trHeight w:val="21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Р-64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Двухкомпонентная эластичная гидроизоляционная мастика </w:t>
            </w:r>
            <w:r>
              <w:rPr>
                <w:rStyle w:val="apple-converted-space"/>
                <w:bCs/>
                <w:sz w:val="16"/>
                <w:szCs w:val="16"/>
              </w:rPr>
              <w:t>«ВЕФТОПЛАСТ»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«А» 20кг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601</w:t>
            </w:r>
          </w:p>
        </w:tc>
      </w:tr>
      <w:tr w:rsidR="00444928">
        <w:trPr>
          <w:trHeight w:val="212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«Б» 10кг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2627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2577</w:t>
            </w:r>
          </w:p>
        </w:tc>
      </w:tr>
      <w:tr w:rsidR="00444928">
        <w:trPr>
          <w:trHeight w:val="21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Цементная смесь для устройства жестких водонепроницаемых покрытий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551</w:t>
            </w:r>
          </w:p>
        </w:tc>
      </w:tr>
      <w:tr w:rsidR="00444928">
        <w:trPr>
          <w:trHeight w:val="1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Гидропломба  для остановки притоков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</w:pPr>
            <w:r>
              <w:rPr>
                <w:sz w:val="16"/>
                <w:szCs w:val="16"/>
              </w:rPr>
              <w:t>2кг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160</w:t>
            </w:r>
          </w:p>
        </w:tc>
      </w:tr>
      <w:tr w:rsidR="00716124">
        <w:trPr>
          <w:trHeight w:val="199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СТЯЖКИ И НАЛИВНЫЕ ПОЛЫ «МОНОЛИТ»</w:t>
            </w:r>
          </w:p>
        </w:tc>
      </w:tr>
      <w:tr w:rsidR="00444928">
        <w:trPr>
          <w:trHeight w:val="6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Р-71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Стяжка для пола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176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</w:t>
            </w:r>
          </w:p>
        </w:tc>
      </w:tr>
      <w:tr w:rsidR="00444928">
        <w:trPr>
          <w:trHeight w:val="6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Р-72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Финишный наливной пол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89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89270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89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46221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444928">
        <w:trPr>
          <w:trHeight w:val="11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Р-73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Стяжка для пола быстротвердеющая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265</w:t>
            </w:r>
          </w:p>
        </w:tc>
      </w:tr>
      <w:tr w:rsidR="00444928">
        <w:trPr>
          <w:trHeight w:val="26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Р-75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 наливной быстротвердеющий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</w:pPr>
            <w:r>
              <w:rPr>
                <w:sz w:val="16"/>
                <w:szCs w:val="16"/>
              </w:rPr>
              <w:t>20кг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195</w:t>
            </w:r>
          </w:p>
        </w:tc>
      </w:tr>
      <w:tr w:rsidR="00444928">
        <w:trPr>
          <w:trHeight w:val="26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Р-75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 наливной быстротвердеющий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324</w:t>
            </w:r>
          </w:p>
        </w:tc>
      </w:tr>
      <w:tr w:rsidR="00716124">
        <w:trPr>
          <w:trHeight w:val="216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СУХАЯ МИНЕРАЛЬНАЯ КРАСКА «МОНОЛИТ»</w:t>
            </w:r>
          </w:p>
        </w:tc>
      </w:tr>
      <w:tr w:rsidR="00716124">
        <w:trPr>
          <w:trHeight w:val="14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Р-82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Краска сухая белая (побелка)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</w:tr>
      <w:tr w:rsidR="00716124">
        <w:trPr>
          <w:trHeight w:val="8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Р-82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Краска сухая белая (побелка)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</w:tr>
      <w:tr w:rsidR="00716124">
        <w:trPr>
          <w:trHeight w:val="173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ГРУНТОВКИ «ВЕФТОПЛАСТ»</w:t>
            </w:r>
          </w:p>
        </w:tc>
      </w:tr>
      <w:tr w:rsidR="00716124">
        <w:trPr>
          <w:trHeight w:val="3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Р-51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Грунтовка акриловая  глубокого проникновения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10л</w:t>
            </w:r>
          </w:p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20л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2D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716124" w:rsidRDefault="002D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880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  <w:p w:rsidR="00716124" w:rsidRDefault="00880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880FB8">
            <w:pPr>
              <w:tabs>
                <w:tab w:val="left" w:pos="5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  <w:p w:rsidR="00716124" w:rsidRDefault="00F55EB2">
            <w:pPr>
              <w:tabs>
                <w:tab w:val="left" w:pos="5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80FB8">
              <w:rPr>
                <w:sz w:val="16"/>
                <w:szCs w:val="16"/>
              </w:rPr>
              <w:t>94</w:t>
            </w:r>
          </w:p>
        </w:tc>
      </w:tr>
      <w:tr w:rsidR="00716124">
        <w:trPr>
          <w:trHeight w:val="2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Р-51</w:t>
            </w:r>
          </w:p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МРЗ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Грунтовка акриловая  глубокого проникновения МРЗ (зима)</w:t>
            </w:r>
            <w:r>
              <w:rPr>
                <w:rStyle w:val="apple-converted-space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10л</w:t>
            </w:r>
          </w:p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20л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2D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716124" w:rsidRDefault="002D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880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F55EB2">
              <w:rPr>
                <w:sz w:val="16"/>
                <w:szCs w:val="16"/>
              </w:rPr>
              <w:t>0</w:t>
            </w:r>
          </w:p>
          <w:p w:rsidR="00716124" w:rsidRDefault="00880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F55EB2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880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F55EB2">
              <w:rPr>
                <w:sz w:val="16"/>
                <w:szCs w:val="16"/>
              </w:rPr>
              <w:t>0</w:t>
            </w:r>
          </w:p>
          <w:p w:rsidR="00716124" w:rsidRDefault="00880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F55EB2">
              <w:rPr>
                <w:sz w:val="16"/>
                <w:szCs w:val="16"/>
              </w:rPr>
              <w:t>0</w:t>
            </w:r>
          </w:p>
        </w:tc>
      </w:tr>
      <w:tr w:rsidR="00716124">
        <w:trPr>
          <w:trHeight w:val="2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Р-55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 xml:space="preserve">Грунтовка биозащитная 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10л</w:t>
            </w:r>
          </w:p>
          <w:p w:rsidR="00716124" w:rsidRDefault="00716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2D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716124" w:rsidRDefault="00716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  <w:p w:rsidR="00716124" w:rsidRDefault="00716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  <w:p w:rsidR="00716124" w:rsidRDefault="00716124">
            <w:pPr>
              <w:jc w:val="center"/>
              <w:rPr>
                <w:sz w:val="16"/>
                <w:szCs w:val="16"/>
              </w:rPr>
            </w:pPr>
          </w:p>
        </w:tc>
      </w:tr>
      <w:tr w:rsidR="00716124">
        <w:trPr>
          <w:trHeight w:val="24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Р-57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Грунтовка акриловая  БЕТОН-КОНТАКТ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2D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880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880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</w:t>
            </w:r>
          </w:p>
        </w:tc>
      </w:tr>
      <w:tr w:rsidR="00716124">
        <w:trPr>
          <w:trHeight w:val="19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Р-59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Грунтовка акриловая под декоративные штукатурки (белая)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2D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0FB8">
              <w:rPr>
                <w:sz w:val="16"/>
                <w:szCs w:val="16"/>
              </w:rPr>
              <w:t>311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0FB8">
              <w:rPr>
                <w:sz w:val="16"/>
                <w:szCs w:val="16"/>
              </w:rPr>
              <w:t>211</w:t>
            </w:r>
          </w:p>
        </w:tc>
      </w:tr>
      <w:tr w:rsidR="00716124">
        <w:trPr>
          <w:trHeight w:val="11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16124">
        <w:trPr>
          <w:trHeight w:val="130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ЦЕМЕНТ</w:t>
            </w:r>
          </w:p>
        </w:tc>
      </w:tr>
      <w:tr w:rsidR="00716124">
        <w:trPr>
          <w:trHeight w:val="17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Pr="00F55EB2" w:rsidRDefault="00F55EB2">
            <w:pPr>
              <w:rPr>
                <w:lang w:val="en-US"/>
              </w:rPr>
            </w:pPr>
            <w:r>
              <w:rPr>
                <w:sz w:val="16"/>
                <w:szCs w:val="16"/>
              </w:rPr>
              <w:t>Цемент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ПЦ</w:t>
            </w:r>
            <w:r>
              <w:rPr>
                <w:sz w:val="16"/>
                <w:szCs w:val="16"/>
                <w:lang w:val="en-US"/>
              </w:rPr>
              <w:t xml:space="preserve"> 500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lang w:val="en-US"/>
              </w:rPr>
              <w:t>0 (EURO CEM I 42,5N)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Pr="00880FB8" w:rsidRDefault="007D2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Pr="007D2CE0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7D2CE0">
              <w:rPr>
                <w:sz w:val="16"/>
                <w:szCs w:val="16"/>
                <w:lang w:val="en-US"/>
              </w:rPr>
              <w:t>93</w:t>
            </w:r>
          </w:p>
        </w:tc>
      </w:tr>
      <w:tr w:rsidR="00716124">
        <w:trPr>
          <w:trHeight w:val="17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Цемент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ПЦ</w:t>
            </w:r>
            <w:r>
              <w:rPr>
                <w:sz w:val="16"/>
                <w:szCs w:val="16"/>
                <w:lang w:val="en-US"/>
              </w:rPr>
              <w:t xml:space="preserve"> 500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lang w:val="en-US"/>
              </w:rPr>
              <w:t>0 (EURO CEM I 42,5N)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</w:tr>
      <w:tr w:rsidR="00716124">
        <w:trPr>
          <w:trHeight w:val="14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>Белый цемент М 500Д0 (</w:t>
            </w:r>
            <w:r>
              <w:rPr>
                <w:sz w:val="16"/>
                <w:szCs w:val="16"/>
                <w:lang w:val="en-US"/>
              </w:rPr>
              <w:t>Holcim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CEM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52,5</w:t>
            </w: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  <w:lang w:val="en-US"/>
              </w:rPr>
              <w:t>50</w:t>
            </w:r>
            <w:r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820</w:t>
            </w:r>
          </w:p>
        </w:tc>
      </w:tr>
      <w:tr w:rsidR="00716124">
        <w:trPr>
          <w:trHeight w:val="14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Белый цемент М 500Д0 (</w:t>
            </w:r>
            <w:r>
              <w:rPr>
                <w:sz w:val="16"/>
                <w:szCs w:val="16"/>
                <w:lang w:val="en-US"/>
              </w:rPr>
              <w:t>Holcim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CEM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52,5</w:t>
            </w: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1000кг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</w:tr>
      <w:tr w:rsidR="00716124">
        <w:trPr>
          <w:trHeight w:val="253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КЛАДОЧНЫЕ СМЕСИ</w:t>
            </w:r>
          </w:p>
        </w:tc>
      </w:tr>
      <w:tr w:rsidR="00444928">
        <w:trPr>
          <w:trHeight w:val="14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Теплоизоляционная кладочная смесь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243</w:t>
            </w:r>
          </w:p>
        </w:tc>
      </w:tr>
      <w:tr w:rsidR="00444928">
        <w:trPr>
          <w:trHeight w:val="14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КЛАДОЧНАЯ СЕРАЯ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892702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44492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89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9270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444928">
        <w:trPr>
          <w:trHeight w:val="11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КЛАДОЧНАЯ БЕЛАЯ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Pr="00144383" w:rsidRDefault="00444928" w:rsidP="0014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 w:rsidR="00144383">
              <w:rPr>
                <w:sz w:val="16"/>
                <w:szCs w:val="16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144383">
              <w:rPr>
                <w:sz w:val="16"/>
                <w:szCs w:val="16"/>
                <w:lang w:val="en-US"/>
              </w:rPr>
              <w:t>73</w:t>
            </w:r>
          </w:p>
        </w:tc>
      </w:tr>
      <w:tr w:rsidR="00444928">
        <w:trPr>
          <w:trHeight w:val="11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КЛАДОЧНАЯ (подбор цвета по RAL)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89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89270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892702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444928">
              <w:rPr>
                <w:sz w:val="16"/>
                <w:szCs w:val="16"/>
                <w:lang w:val="en-US"/>
              </w:rPr>
              <w:t>8</w:t>
            </w:r>
          </w:p>
        </w:tc>
      </w:tr>
      <w:tr w:rsidR="00716124">
        <w:trPr>
          <w:trHeight w:val="211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М 150, М 200, М 300</w:t>
            </w:r>
          </w:p>
        </w:tc>
      </w:tr>
      <w:tr w:rsidR="00444928">
        <w:trPr>
          <w:trHeight w:val="7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М-150 Универсальная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151</w:t>
            </w:r>
          </w:p>
        </w:tc>
      </w:tr>
      <w:tr w:rsidR="00444928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М-200 Кладочная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164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154</w:t>
            </w:r>
          </w:p>
        </w:tc>
      </w:tr>
      <w:tr w:rsidR="00444928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М-300 Пескобетон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163</w:t>
            </w:r>
          </w:p>
        </w:tc>
      </w:tr>
      <w:tr w:rsidR="00716124">
        <w:trPr>
          <w:trHeight w:val="111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ГИПС СТРОИТЕЛЬНЫЙ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Гипс Г5 -  АII   /   алебастр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AA5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Pr="00175396" w:rsidRDefault="00FB3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175396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Pr="006A799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BF1C1A">
              <w:rPr>
                <w:sz w:val="16"/>
                <w:szCs w:val="16"/>
              </w:rPr>
              <w:t>3</w:t>
            </w:r>
            <w:r w:rsidR="006A7994">
              <w:rPr>
                <w:sz w:val="16"/>
                <w:szCs w:val="16"/>
                <w:lang w:val="en-US"/>
              </w:rPr>
              <w:t>0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Гипс Г5 -  АII   /   алебастр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Биг-бег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716124">
        <w:trPr>
          <w:trHeight w:val="60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ИЗВЕСТЬ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Гашёная известь (гидратная)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20кг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</w:tr>
      <w:tr w:rsidR="00716124">
        <w:trPr>
          <w:trHeight w:val="60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ПЕСОК СУХОЙ РЕЧНОЙ (фракционированный)</w:t>
            </w:r>
          </w:p>
        </w:tc>
      </w:tr>
      <w:tr w:rsidR="00444928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928" w:rsidRDefault="00444928">
            <w:r>
              <w:rPr>
                <w:sz w:val="16"/>
                <w:szCs w:val="16"/>
              </w:rPr>
              <w:t>Фракция 0-0,3мм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146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Pr="00BF1C1A" w:rsidRDefault="00444928" w:rsidP="00BF1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BF1C1A">
              <w:rPr>
                <w:sz w:val="16"/>
                <w:szCs w:val="16"/>
              </w:rPr>
              <w:t>40</w:t>
            </w:r>
          </w:p>
        </w:tc>
      </w:tr>
      <w:tr w:rsidR="00444928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Фракция 0-0,5мм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Pr="00BF1C1A" w:rsidRDefault="00444928" w:rsidP="00BF1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 w:rsidR="00BF1C1A">
              <w:rPr>
                <w:sz w:val="16"/>
                <w:szCs w:val="16"/>
              </w:rPr>
              <w:t>6</w:t>
            </w:r>
          </w:p>
        </w:tc>
      </w:tr>
      <w:tr w:rsidR="00444928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Фракция 0,5-2мм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Pr="00BF1C1A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BF1C1A">
              <w:rPr>
                <w:sz w:val="16"/>
                <w:szCs w:val="16"/>
              </w:rPr>
              <w:t>50</w:t>
            </w:r>
          </w:p>
        </w:tc>
      </w:tr>
      <w:tr w:rsidR="00716124">
        <w:trPr>
          <w:trHeight w:val="168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ДОБАВКИ</w:t>
            </w:r>
          </w:p>
        </w:tc>
      </w:tr>
      <w:tr w:rsidR="00444928">
        <w:trPr>
          <w:trHeight w:val="173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Добавка для гипсовых полов МГ-1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Pr="00BF1C1A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BF1C1A">
              <w:rPr>
                <w:sz w:val="16"/>
                <w:szCs w:val="16"/>
              </w:rPr>
              <w:t>4</w:t>
            </w:r>
          </w:p>
        </w:tc>
      </w:tr>
      <w:tr w:rsidR="00444928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Замедлитель схватывания гипса МГ-3 (РЕТАРДПРЕМ)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928" w:rsidRPr="00BF1C1A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BF1C1A">
              <w:rPr>
                <w:sz w:val="16"/>
                <w:szCs w:val="16"/>
              </w:rPr>
              <w:t>7</w:t>
            </w:r>
          </w:p>
        </w:tc>
      </w:tr>
      <w:tr w:rsidR="00444928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Добавка для увеличения прочности гипса МГ-4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BF1C1A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7</w:t>
            </w:r>
            <w:r w:rsidR="0044492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928" w:rsidRDefault="00444928" w:rsidP="00BF1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BF1C1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444928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Модификатор пенообразующий  МГ-5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928" w:rsidRDefault="00BF1C1A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</w:t>
            </w:r>
            <w:r w:rsidR="00444928">
              <w:rPr>
                <w:sz w:val="16"/>
                <w:szCs w:val="16"/>
                <w:lang w:val="en-US"/>
              </w:rPr>
              <w:t>4</w:t>
            </w:r>
          </w:p>
        </w:tc>
      </w:tr>
      <w:tr w:rsidR="00444928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БИОКРЕМНЕЗЁМ</w:t>
            </w:r>
            <w:r w:rsidR="00BF1C1A">
              <w:rPr>
                <w:sz w:val="16"/>
                <w:szCs w:val="16"/>
              </w:rPr>
              <w:t xml:space="preserve"> /МИКРОКРЕМНЕЗЕМ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4928" w:rsidRPr="00BF1C1A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BF1C1A">
              <w:rPr>
                <w:sz w:val="16"/>
                <w:szCs w:val="16"/>
              </w:rPr>
              <w:t>2</w:t>
            </w:r>
          </w:p>
        </w:tc>
      </w:tr>
      <w:tr w:rsidR="00444928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Пенообразователь ПБЛ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Pr="00BF1C1A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BF1C1A">
              <w:rPr>
                <w:sz w:val="16"/>
                <w:szCs w:val="16"/>
              </w:rPr>
              <w:t>7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ПМ  (формиат натрия)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</w:t>
            </w:r>
          </w:p>
        </w:tc>
      </w:tr>
      <w:tr w:rsidR="00716124" w:rsidTr="0074503D">
        <w:trPr>
          <w:trHeight w:val="17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ПМ  (формиат натрия) (раствор)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10л</w:t>
            </w:r>
          </w:p>
          <w:p w:rsidR="00716124" w:rsidRDefault="00716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AA5F4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43927">
              <w:rPr>
                <w:sz w:val="16"/>
                <w:szCs w:val="16"/>
              </w:rPr>
              <w:t>22</w:t>
            </w:r>
          </w:p>
          <w:p w:rsidR="00716124" w:rsidRDefault="00716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34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  <w:p w:rsidR="00716124" w:rsidRDefault="00716124">
            <w:pPr>
              <w:rPr>
                <w:sz w:val="16"/>
                <w:szCs w:val="16"/>
              </w:rPr>
            </w:pPr>
          </w:p>
        </w:tc>
      </w:tr>
      <w:tr w:rsidR="00716124">
        <w:trPr>
          <w:trHeight w:val="115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FFB9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МОДИФИЦИРОВАННЫЕ СМЕСИ</w:t>
            </w:r>
          </w:p>
        </w:tc>
      </w:tr>
      <w:tr w:rsidR="00444928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4928" w:rsidRDefault="00444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Модифицированная сухая бетонная смесь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Default="00444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4928" w:rsidRPr="00144383" w:rsidRDefault="00444928" w:rsidP="0014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  <w:r w:rsidR="00144383">
              <w:rPr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928" w:rsidRDefault="00444928" w:rsidP="00B8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251</w:t>
            </w:r>
          </w:p>
        </w:tc>
      </w:tr>
    </w:tbl>
    <w:p w:rsidR="00716124" w:rsidRDefault="00716124">
      <w:pPr>
        <w:jc w:val="both"/>
        <w:rPr>
          <w:rFonts w:ascii="Arial" w:hAnsi="Arial" w:cs="Arial"/>
          <w:sz w:val="16"/>
          <w:szCs w:val="16"/>
        </w:rPr>
      </w:pPr>
    </w:p>
    <w:sectPr w:rsidR="00716124" w:rsidSect="00716124">
      <w:pgSz w:w="11906" w:h="16838"/>
      <w:pgMar w:top="454" w:right="720" w:bottom="454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16124"/>
    <w:rsid w:val="0000336C"/>
    <w:rsid w:val="000B3803"/>
    <w:rsid w:val="000E03D8"/>
    <w:rsid w:val="001310AC"/>
    <w:rsid w:val="00144383"/>
    <w:rsid w:val="00175396"/>
    <w:rsid w:val="00204DE7"/>
    <w:rsid w:val="00227154"/>
    <w:rsid w:val="00247040"/>
    <w:rsid w:val="002873AB"/>
    <w:rsid w:val="002D68B6"/>
    <w:rsid w:val="00343927"/>
    <w:rsid w:val="003E2CD5"/>
    <w:rsid w:val="00444928"/>
    <w:rsid w:val="004555DC"/>
    <w:rsid w:val="0046221A"/>
    <w:rsid w:val="004D6FF6"/>
    <w:rsid w:val="004E2440"/>
    <w:rsid w:val="00516042"/>
    <w:rsid w:val="00547F15"/>
    <w:rsid w:val="00567F96"/>
    <w:rsid w:val="00576273"/>
    <w:rsid w:val="00593BFE"/>
    <w:rsid w:val="005967C8"/>
    <w:rsid w:val="005E6E53"/>
    <w:rsid w:val="00614A3A"/>
    <w:rsid w:val="00643D07"/>
    <w:rsid w:val="006618CA"/>
    <w:rsid w:val="006A0B37"/>
    <w:rsid w:val="006A7994"/>
    <w:rsid w:val="006B40E0"/>
    <w:rsid w:val="00710881"/>
    <w:rsid w:val="00716124"/>
    <w:rsid w:val="0074503D"/>
    <w:rsid w:val="007A0D6B"/>
    <w:rsid w:val="007D2CE0"/>
    <w:rsid w:val="00880FB8"/>
    <w:rsid w:val="00892702"/>
    <w:rsid w:val="008A0FA4"/>
    <w:rsid w:val="008D418C"/>
    <w:rsid w:val="008E2CCC"/>
    <w:rsid w:val="009433F9"/>
    <w:rsid w:val="0095517E"/>
    <w:rsid w:val="00A47480"/>
    <w:rsid w:val="00A610B4"/>
    <w:rsid w:val="00AA5F49"/>
    <w:rsid w:val="00AC68A2"/>
    <w:rsid w:val="00B81EBA"/>
    <w:rsid w:val="00BB1985"/>
    <w:rsid w:val="00BE64D6"/>
    <w:rsid w:val="00BF1C1A"/>
    <w:rsid w:val="00D125B4"/>
    <w:rsid w:val="00E439F9"/>
    <w:rsid w:val="00EE0386"/>
    <w:rsid w:val="00F55EB2"/>
    <w:rsid w:val="00F56CD4"/>
    <w:rsid w:val="00FB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24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16124"/>
  </w:style>
  <w:style w:type="character" w:customStyle="1" w:styleId="WW8Num1z1">
    <w:name w:val="WW8Num1z1"/>
    <w:qFormat/>
    <w:rsid w:val="00716124"/>
  </w:style>
  <w:style w:type="character" w:customStyle="1" w:styleId="WW8Num1z2">
    <w:name w:val="WW8Num1z2"/>
    <w:qFormat/>
    <w:rsid w:val="00716124"/>
  </w:style>
  <w:style w:type="character" w:customStyle="1" w:styleId="WW8Num1z3">
    <w:name w:val="WW8Num1z3"/>
    <w:qFormat/>
    <w:rsid w:val="00716124"/>
  </w:style>
  <w:style w:type="character" w:customStyle="1" w:styleId="WW8Num1z4">
    <w:name w:val="WW8Num1z4"/>
    <w:qFormat/>
    <w:rsid w:val="00716124"/>
  </w:style>
  <w:style w:type="character" w:customStyle="1" w:styleId="WW8Num1z5">
    <w:name w:val="WW8Num1z5"/>
    <w:qFormat/>
    <w:rsid w:val="00716124"/>
  </w:style>
  <w:style w:type="character" w:customStyle="1" w:styleId="WW8Num1z6">
    <w:name w:val="WW8Num1z6"/>
    <w:qFormat/>
    <w:rsid w:val="00716124"/>
  </w:style>
  <w:style w:type="character" w:customStyle="1" w:styleId="WW8Num1z7">
    <w:name w:val="WW8Num1z7"/>
    <w:qFormat/>
    <w:rsid w:val="00716124"/>
  </w:style>
  <w:style w:type="character" w:customStyle="1" w:styleId="WW8Num1z8">
    <w:name w:val="WW8Num1z8"/>
    <w:qFormat/>
    <w:rsid w:val="00716124"/>
  </w:style>
  <w:style w:type="character" w:customStyle="1" w:styleId="1">
    <w:name w:val="Основной шрифт абзаца1"/>
    <w:qFormat/>
    <w:rsid w:val="00716124"/>
  </w:style>
  <w:style w:type="character" w:customStyle="1" w:styleId="InternetLink">
    <w:name w:val="Internet Link"/>
    <w:rsid w:val="00716124"/>
    <w:rPr>
      <w:color w:val="0000FF"/>
      <w:u w:val="single"/>
    </w:rPr>
  </w:style>
  <w:style w:type="character" w:customStyle="1" w:styleId="a3">
    <w:name w:val="Текст выноски Знак"/>
    <w:qFormat/>
    <w:rsid w:val="00716124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sid w:val="00716124"/>
    <w:rPr>
      <w:b/>
      <w:bCs/>
    </w:rPr>
  </w:style>
  <w:style w:type="character" w:customStyle="1" w:styleId="a4">
    <w:name w:val="Верхний колонтитул Знак"/>
    <w:basedOn w:val="a0"/>
    <w:qFormat/>
    <w:rsid w:val="00716124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716124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716124"/>
  </w:style>
  <w:style w:type="paragraph" w:customStyle="1" w:styleId="Heading">
    <w:name w:val="Heading"/>
    <w:basedOn w:val="a"/>
    <w:next w:val="a6"/>
    <w:qFormat/>
    <w:rsid w:val="0071612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716124"/>
    <w:pPr>
      <w:spacing w:after="120"/>
    </w:pPr>
  </w:style>
  <w:style w:type="paragraph" w:styleId="a7">
    <w:name w:val="List"/>
    <w:basedOn w:val="a6"/>
    <w:rsid w:val="00716124"/>
    <w:rPr>
      <w:rFonts w:cs="Mangal"/>
    </w:rPr>
  </w:style>
  <w:style w:type="paragraph" w:customStyle="1" w:styleId="Caption1">
    <w:name w:val="Caption1"/>
    <w:basedOn w:val="a"/>
    <w:qFormat/>
    <w:rsid w:val="007161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16124"/>
    <w:pPr>
      <w:suppressLineNumbers/>
    </w:pPr>
  </w:style>
  <w:style w:type="paragraph" w:customStyle="1" w:styleId="a8">
    <w:name w:val="Заголовок"/>
    <w:basedOn w:val="a"/>
    <w:next w:val="a6"/>
    <w:qFormat/>
    <w:rsid w:val="0071612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0">
    <w:name w:val="Название1"/>
    <w:basedOn w:val="a"/>
    <w:qFormat/>
    <w:rsid w:val="0071612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716124"/>
    <w:pPr>
      <w:suppressLineNumbers/>
    </w:pPr>
    <w:rPr>
      <w:rFonts w:cs="Mangal"/>
    </w:rPr>
  </w:style>
  <w:style w:type="paragraph" w:styleId="a9">
    <w:name w:val="Balloon Text"/>
    <w:basedOn w:val="a"/>
    <w:qFormat/>
    <w:rsid w:val="00716124"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716124"/>
    <w:pPr>
      <w:spacing w:before="280" w:after="280"/>
    </w:pPr>
  </w:style>
  <w:style w:type="paragraph" w:customStyle="1" w:styleId="xl56">
    <w:name w:val="xl56"/>
    <w:basedOn w:val="a"/>
    <w:qFormat/>
    <w:rsid w:val="00716124"/>
    <w:pPr>
      <w:spacing w:before="280" w:after="280"/>
      <w:jc w:val="right"/>
      <w:textAlignment w:val="center"/>
    </w:pPr>
    <w:rPr>
      <w:b/>
      <w:bCs/>
    </w:rPr>
  </w:style>
  <w:style w:type="paragraph" w:customStyle="1" w:styleId="ab">
    <w:name w:val="Содержимое таблицы"/>
    <w:basedOn w:val="a"/>
    <w:qFormat/>
    <w:rsid w:val="00716124"/>
    <w:pPr>
      <w:suppressLineNumbers/>
    </w:pPr>
  </w:style>
  <w:style w:type="paragraph" w:customStyle="1" w:styleId="ac">
    <w:name w:val="Заголовок таблицы"/>
    <w:basedOn w:val="ab"/>
    <w:qFormat/>
    <w:rsid w:val="00716124"/>
    <w:pPr>
      <w:jc w:val="center"/>
    </w:pPr>
    <w:rPr>
      <w:b/>
      <w:bCs/>
    </w:rPr>
  </w:style>
  <w:style w:type="paragraph" w:customStyle="1" w:styleId="Header1">
    <w:name w:val="Header1"/>
    <w:basedOn w:val="a"/>
    <w:rsid w:val="00716124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rsid w:val="00716124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716124"/>
    <w:pPr>
      <w:suppressLineNumbers/>
    </w:pPr>
  </w:style>
  <w:style w:type="paragraph" w:customStyle="1" w:styleId="TableHeading">
    <w:name w:val="Table Heading"/>
    <w:basedOn w:val="TableContents"/>
    <w:qFormat/>
    <w:rsid w:val="007161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s-premix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ss-premix@mail.ru" TargetMode="External"/><Relationship Id="rId12" Type="http://schemas.openxmlformats.org/officeDocument/2006/relationships/hyperlink" Target="mailto:cdss-premix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ss-premix@mail.ru" TargetMode="External"/><Relationship Id="rId11" Type="http://schemas.openxmlformats.org/officeDocument/2006/relationships/hyperlink" Target="mailto:cdss-premix@mail.ru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cdss-premix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dss-premix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Общество с Ограниченной Ответственностью</vt:lpstr>
      <vt:lpstr>Общество с Ограниченной Ответственностью</vt:lpstr>
    </vt:vector>
  </TitlesOfParts>
  <Company>DG Win&amp;Soft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sec</dc:creator>
  <cp:lastModifiedBy>Сергей</cp:lastModifiedBy>
  <cp:revision>29</cp:revision>
  <cp:lastPrinted>2020-11-23T11:40:00Z</cp:lastPrinted>
  <dcterms:created xsi:type="dcterms:W3CDTF">2020-05-21T07:31:00Z</dcterms:created>
  <dcterms:modified xsi:type="dcterms:W3CDTF">2021-03-31T08:11:00Z</dcterms:modified>
  <dc:language>en-US</dc:language>
</cp:coreProperties>
</file>